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491" w:rsidRDefault="00FC2EDA" w:rsidP="00FC2EDA">
      <w:pPr>
        <w:jc w:val="center"/>
      </w:pPr>
      <w:r>
        <w:t>ROGERS CITY AREA SCHOOLS</w:t>
      </w:r>
    </w:p>
    <w:p w:rsidR="00FC2EDA" w:rsidRDefault="00FC2EDA"/>
    <w:p w:rsidR="00FC2EDA" w:rsidRDefault="00FC2EDA" w:rsidP="003C002E">
      <w:pPr>
        <w:jc w:val="center"/>
      </w:pPr>
      <w:r>
        <w:t>Annual Incident Reporting for 202</w:t>
      </w:r>
      <w:r w:rsidR="000934D2">
        <w:t>4</w:t>
      </w:r>
      <w:r>
        <w:t>-2</w:t>
      </w:r>
      <w:r w:rsidR="000934D2">
        <w:t>5</w:t>
      </w:r>
      <w:r>
        <w:t xml:space="preserve"> School Year</w:t>
      </w:r>
    </w:p>
    <w:p w:rsidR="003C002E" w:rsidRDefault="003C002E" w:rsidP="003C002E">
      <w:pPr>
        <w:jc w:val="center"/>
      </w:pPr>
    </w:p>
    <w:p w:rsidR="003C002E" w:rsidRDefault="003C002E" w:rsidP="003C002E">
      <w:r>
        <w:t>In order to obtain an accurate local picture of school crime and to develop the partnerships necessary to plan and implement school safety programs, PA 532 of 2016 (Sect. 380.1310a) for reporting certain incidents was put into effect.</w:t>
      </w:r>
    </w:p>
    <w:p w:rsidR="003C002E" w:rsidRDefault="003C002E" w:rsidP="003C002E">
      <w:r>
        <w:t xml:space="preserve">At least annually, each school board shall make a copy, disaggregated by school building, of the most recent report for the school district under subsection (2) available to the parent or legal guardian of each pupil enrolled in the school district.  Each school board shall post this information on its website at least annually.  </w:t>
      </w:r>
    </w:p>
    <w:tbl>
      <w:tblPr>
        <w:tblStyle w:val="TableGrid"/>
        <w:tblW w:w="0" w:type="auto"/>
        <w:tblLook w:val="04A0" w:firstRow="1" w:lastRow="0" w:firstColumn="1" w:lastColumn="0" w:noHBand="0" w:noVBand="1"/>
      </w:tblPr>
      <w:tblGrid>
        <w:gridCol w:w="3116"/>
        <w:gridCol w:w="3117"/>
        <w:gridCol w:w="3117"/>
      </w:tblGrid>
      <w:tr w:rsidR="003C002E" w:rsidTr="003C002E">
        <w:tc>
          <w:tcPr>
            <w:tcW w:w="3116" w:type="dxa"/>
            <w:shd w:val="clear" w:color="auto" w:fill="F2F2F2" w:themeFill="background1" w:themeFillShade="F2"/>
          </w:tcPr>
          <w:p w:rsidR="003C002E" w:rsidRDefault="003C002E" w:rsidP="003C002E">
            <w:r>
              <w:t>REPORTING INCIDENTS</w:t>
            </w:r>
          </w:p>
        </w:tc>
        <w:tc>
          <w:tcPr>
            <w:tcW w:w="3117" w:type="dxa"/>
            <w:shd w:val="clear" w:color="auto" w:fill="F2F2F2" w:themeFill="background1" w:themeFillShade="F2"/>
          </w:tcPr>
          <w:p w:rsidR="003C002E" w:rsidRDefault="003C002E" w:rsidP="003C002E">
            <w:r>
              <w:t xml:space="preserve"> RC Elementary School</w:t>
            </w:r>
          </w:p>
        </w:tc>
        <w:tc>
          <w:tcPr>
            <w:tcW w:w="3117" w:type="dxa"/>
            <w:shd w:val="clear" w:color="auto" w:fill="F2F2F2" w:themeFill="background1" w:themeFillShade="F2"/>
          </w:tcPr>
          <w:p w:rsidR="003C002E" w:rsidRDefault="003C002E" w:rsidP="003C002E">
            <w:r>
              <w:t>RC High School</w:t>
            </w:r>
          </w:p>
        </w:tc>
      </w:tr>
      <w:tr w:rsidR="003C002E" w:rsidTr="003C002E">
        <w:tc>
          <w:tcPr>
            <w:tcW w:w="3116" w:type="dxa"/>
          </w:tcPr>
          <w:p w:rsidR="003C002E" w:rsidRDefault="003C002E" w:rsidP="003C002E">
            <w:r>
              <w:t>Incidents of Physical Violence</w:t>
            </w:r>
          </w:p>
        </w:tc>
        <w:tc>
          <w:tcPr>
            <w:tcW w:w="3117" w:type="dxa"/>
          </w:tcPr>
          <w:p w:rsidR="003C002E" w:rsidRDefault="00F94B9F" w:rsidP="003C002E">
            <w:r>
              <w:t>0</w:t>
            </w:r>
          </w:p>
        </w:tc>
        <w:tc>
          <w:tcPr>
            <w:tcW w:w="3117" w:type="dxa"/>
          </w:tcPr>
          <w:p w:rsidR="003C002E" w:rsidRDefault="000934D2" w:rsidP="003C002E">
            <w:r>
              <w:t>0</w:t>
            </w:r>
          </w:p>
        </w:tc>
      </w:tr>
      <w:tr w:rsidR="003C002E" w:rsidTr="003C002E">
        <w:tc>
          <w:tcPr>
            <w:tcW w:w="3116" w:type="dxa"/>
          </w:tcPr>
          <w:p w:rsidR="003C002E" w:rsidRDefault="003C002E" w:rsidP="003C002E">
            <w:r>
              <w:t xml:space="preserve">Illegal Possession (controlled </w:t>
            </w:r>
            <w:r w:rsidR="00FE18AC">
              <w:t>substances</w:t>
            </w:r>
            <w:r>
              <w:t>, drugs, alcohol)</w:t>
            </w:r>
          </w:p>
        </w:tc>
        <w:tc>
          <w:tcPr>
            <w:tcW w:w="3117" w:type="dxa"/>
          </w:tcPr>
          <w:p w:rsidR="003C002E" w:rsidRDefault="000934D2" w:rsidP="003C002E">
            <w:r>
              <w:t>0</w:t>
            </w:r>
          </w:p>
        </w:tc>
        <w:tc>
          <w:tcPr>
            <w:tcW w:w="3117" w:type="dxa"/>
          </w:tcPr>
          <w:p w:rsidR="003C002E" w:rsidRDefault="000934D2" w:rsidP="003C002E">
            <w:r>
              <w:t>1</w:t>
            </w:r>
          </w:p>
        </w:tc>
      </w:tr>
      <w:tr w:rsidR="003C002E" w:rsidTr="003C002E">
        <w:tc>
          <w:tcPr>
            <w:tcW w:w="3116" w:type="dxa"/>
          </w:tcPr>
          <w:p w:rsidR="003C002E" w:rsidRDefault="003C002E" w:rsidP="003C002E">
            <w:r>
              <w:t>Trespassing</w:t>
            </w:r>
          </w:p>
        </w:tc>
        <w:tc>
          <w:tcPr>
            <w:tcW w:w="3117" w:type="dxa"/>
          </w:tcPr>
          <w:p w:rsidR="003C002E" w:rsidRDefault="003C002E" w:rsidP="003C002E">
            <w:r>
              <w:t>0</w:t>
            </w:r>
          </w:p>
        </w:tc>
        <w:tc>
          <w:tcPr>
            <w:tcW w:w="3117" w:type="dxa"/>
          </w:tcPr>
          <w:p w:rsidR="003C002E" w:rsidRDefault="003C002E" w:rsidP="003C002E">
            <w:r>
              <w:t>0</w:t>
            </w:r>
          </w:p>
        </w:tc>
      </w:tr>
      <w:tr w:rsidR="003C002E" w:rsidTr="003C002E">
        <w:tc>
          <w:tcPr>
            <w:tcW w:w="3116" w:type="dxa"/>
          </w:tcPr>
          <w:p w:rsidR="003C002E" w:rsidRDefault="003C002E" w:rsidP="003C002E">
            <w:r>
              <w:t>Property Crimes (vandalism, arson, larceny, robbery or extortion)</w:t>
            </w:r>
          </w:p>
        </w:tc>
        <w:tc>
          <w:tcPr>
            <w:tcW w:w="3117" w:type="dxa"/>
          </w:tcPr>
          <w:p w:rsidR="003C002E" w:rsidRDefault="00F94B9F" w:rsidP="003C002E">
            <w:r>
              <w:t>0</w:t>
            </w:r>
          </w:p>
        </w:tc>
        <w:tc>
          <w:tcPr>
            <w:tcW w:w="3117" w:type="dxa"/>
          </w:tcPr>
          <w:p w:rsidR="003C002E" w:rsidRDefault="000934D2" w:rsidP="003C002E">
            <w:r>
              <w:t>1</w:t>
            </w:r>
          </w:p>
        </w:tc>
      </w:tr>
      <w:tr w:rsidR="003C002E" w:rsidTr="003C002E">
        <w:tc>
          <w:tcPr>
            <w:tcW w:w="3116" w:type="dxa"/>
          </w:tcPr>
          <w:p w:rsidR="003C002E" w:rsidRDefault="003C002E" w:rsidP="003C002E">
            <w:r>
              <w:t>Gang-Related Activity</w:t>
            </w:r>
          </w:p>
        </w:tc>
        <w:tc>
          <w:tcPr>
            <w:tcW w:w="3117" w:type="dxa"/>
          </w:tcPr>
          <w:p w:rsidR="003C002E" w:rsidRDefault="003C002E" w:rsidP="003C002E">
            <w:r>
              <w:t>0</w:t>
            </w:r>
          </w:p>
        </w:tc>
        <w:tc>
          <w:tcPr>
            <w:tcW w:w="3117" w:type="dxa"/>
          </w:tcPr>
          <w:p w:rsidR="003C002E" w:rsidRDefault="003C002E" w:rsidP="003C002E">
            <w:r>
              <w:t>0</w:t>
            </w:r>
          </w:p>
        </w:tc>
      </w:tr>
      <w:tr w:rsidR="003C002E" w:rsidTr="003C002E">
        <w:tc>
          <w:tcPr>
            <w:tcW w:w="3116" w:type="dxa"/>
            <w:shd w:val="clear" w:color="auto" w:fill="F2F2F2" w:themeFill="background1" w:themeFillShade="F2"/>
          </w:tcPr>
          <w:p w:rsidR="003C002E" w:rsidRDefault="003C002E" w:rsidP="003C002E">
            <w:r>
              <w:t>Totals</w:t>
            </w:r>
          </w:p>
        </w:tc>
        <w:tc>
          <w:tcPr>
            <w:tcW w:w="3117" w:type="dxa"/>
            <w:shd w:val="clear" w:color="auto" w:fill="F2F2F2" w:themeFill="background1" w:themeFillShade="F2"/>
          </w:tcPr>
          <w:p w:rsidR="003C002E" w:rsidRDefault="000934D2" w:rsidP="003C002E">
            <w:r>
              <w:t>0</w:t>
            </w:r>
          </w:p>
        </w:tc>
        <w:tc>
          <w:tcPr>
            <w:tcW w:w="3117" w:type="dxa"/>
            <w:shd w:val="clear" w:color="auto" w:fill="F2F2F2" w:themeFill="background1" w:themeFillShade="F2"/>
          </w:tcPr>
          <w:p w:rsidR="003C002E" w:rsidRDefault="000934D2" w:rsidP="003C002E">
            <w:r>
              <w:t>2</w:t>
            </w:r>
            <w:bookmarkStart w:id="0" w:name="_GoBack"/>
            <w:bookmarkEnd w:id="0"/>
          </w:p>
        </w:tc>
      </w:tr>
    </w:tbl>
    <w:p w:rsidR="003C002E" w:rsidRDefault="003C002E" w:rsidP="003C002E"/>
    <w:p w:rsidR="00FC2EDA" w:rsidRDefault="003C002E">
      <w:r>
        <w:t>The school crime reporting requirements are intended to:</w:t>
      </w:r>
    </w:p>
    <w:p w:rsidR="003C002E" w:rsidRDefault="003C002E" w:rsidP="006E65CE">
      <w:pPr>
        <w:ind w:left="720"/>
      </w:pPr>
      <w:r>
        <w:t xml:space="preserve">Help policy makers and program </w:t>
      </w:r>
      <w:r w:rsidR="006E65CE">
        <w:t>designers develop appropriate prevention and intervention programs.</w:t>
      </w:r>
    </w:p>
    <w:p w:rsidR="006E65CE" w:rsidRDefault="006E65CE" w:rsidP="006E65CE">
      <w:pPr>
        <w:ind w:left="720"/>
      </w:pPr>
      <w:r>
        <w:t>Provide the continuous assessment tools needed for revising and refining school safety programs.</w:t>
      </w:r>
    </w:p>
    <w:p w:rsidR="006E65CE" w:rsidRDefault="006E65CE" w:rsidP="006E65CE">
      <w:pPr>
        <w:ind w:left="720"/>
      </w:pPr>
      <w:r>
        <w:t>Assist schools and school districts to identify the most pressing safety issues confronting their school communities, to direct resources appropriately, and to enhance campus safety through prevention and intervention strategies.</w:t>
      </w:r>
    </w:p>
    <w:p w:rsidR="006E65CE" w:rsidRDefault="006E65CE" w:rsidP="006E65CE">
      <w:pPr>
        <w:ind w:left="720"/>
      </w:pPr>
      <w:r>
        <w:t>Foster the creation of partnerships among schools, school districts, state agencies, communities, law enforcement, and the media to prevent further crime and violence and ta assure a safe learning environment for every pupil.</w:t>
      </w:r>
    </w:p>
    <w:sectPr w:rsidR="006E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DA"/>
    <w:rsid w:val="00045779"/>
    <w:rsid w:val="000934D2"/>
    <w:rsid w:val="000D7EB4"/>
    <w:rsid w:val="001060FA"/>
    <w:rsid w:val="001271F9"/>
    <w:rsid w:val="001A1665"/>
    <w:rsid w:val="003C002E"/>
    <w:rsid w:val="006E65CE"/>
    <w:rsid w:val="00AD4C5D"/>
    <w:rsid w:val="00B904AE"/>
    <w:rsid w:val="00C93491"/>
    <w:rsid w:val="00E07ED1"/>
    <w:rsid w:val="00F94B9F"/>
    <w:rsid w:val="00FC2EDA"/>
    <w:rsid w:val="00F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E99A"/>
  <w15:chartTrackingRefBased/>
  <w15:docId w15:val="{66278E48-ED34-41BD-9CA0-2BCF86FE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Bisson</dc:creator>
  <cp:keywords/>
  <dc:description/>
  <cp:lastModifiedBy>Matt Bisson</cp:lastModifiedBy>
  <cp:revision>2</cp:revision>
  <cp:lastPrinted>2024-05-14T14:27:00Z</cp:lastPrinted>
  <dcterms:created xsi:type="dcterms:W3CDTF">2024-11-05T17:21:00Z</dcterms:created>
  <dcterms:modified xsi:type="dcterms:W3CDTF">2024-11-05T17:21:00Z</dcterms:modified>
</cp:coreProperties>
</file>